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ОКРУГА КРАСНОГОРСК</w:t>
      </w:r>
    </w:p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</w:rPr>
      </w:pPr>
    </w:p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2D44D6">
        <w:rPr>
          <w:rFonts w:ascii="Arial" w:hAnsi="Arial" w:cs="Arial"/>
          <w:sz w:val="36"/>
          <w:szCs w:val="36"/>
        </w:rPr>
        <w:t>Р</w:t>
      </w:r>
      <w:proofErr w:type="gramEnd"/>
      <w:r w:rsidRPr="002D44D6">
        <w:rPr>
          <w:rFonts w:ascii="Arial" w:hAnsi="Arial" w:cs="Arial"/>
          <w:sz w:val="36"/>
          <w:szCs w:val="36"/>
        </w:rPr>
        <w:t xml:space="preserve"> Е Ш Е Н И Е</w:t>
      </w:r>
    </w:p>
    <w:p w:rsidR="00294079" w:rsidRPr="002D44D6" w:rsidRDefault="00294079" w:rsidP="00294079">
      <w:pPr>
        <w:spacing w:after="0" w:line="240" w:lineRule="auto"/>
        <w:jc w:val="center"/>
        <w:rPr>
          <w:rFonts w:ascii="Arial" w:hAnsi="Arial" w:cs="Arial"/>
        </w:rPr>
      </w:pPr>
    </w:p>
    <w:p w:rsidR="00294079" w:rsidRDefault="00294079" w:rsidP="00294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44D6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  <w:r w:rsidRPr="002D44D6">
        <w:rPr>
          <w:rFonts w:ascii="Arial" w:hAnsi="Arial" w:cs="Arial"/>
        </w:rPr>
        <w:t xml:space="preserve">      </w:t>
      </w:r>
      <w:r w:rsidRPr="00416CFE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27.04.2017</w:t>
      </w:r>
      <w:r w:rsidRPr="00416CFE">
        <w:rPr>
          <w:rFonts w:ascii="Arial" w:hAnsi="Arial" w:cs="Arial"/>
          <w:sz w:val="24"/>
          <w:szCs w:val="24"/>
        </w:rPr>
        <w:t xml:space="preserve">         №</w:t>
      </w:r>
      <w:r>
        <w:rPr>
          <w:rFonts w:ascii="Arial" w:hAnsi="Arial" w:cs="Arial"/>
          <w:sz w:val="24"/>
          <w:szCs w:val="24"/>
        </w:rPr>
        <w:t>126/8</w:t>
      </w:r>
    </w:p>
    <w:p w:rsidR="001915D5" w:rsidRDefault="001915D5" w:rsidP="00294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5D5" w:rsidRDefault="001915D5" w:rsidP="00294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i/>
          <w:iCs/>
          <w:sz w:val="24"/>
          <w:szCs w:val="24"/>
        </w:rPr>
        <w:t>Внесены изменения решением Совета депутатов от 28.02.2018 №391/24</w:t>
      </w:r>
    </w:p>
    <w:p w:rsid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294079">
        <w:rPr>
          <w:rFonts w:ascii="Arial" w:hAnsi="Arial" w:cs="Arial"/>
          <w:b/>
          <w:i/>
          <w:sz w:val="24"/>
          <w:szCs w:val="24"/>
        </w:rPr>
        <w:t xml:space="preserve">Об утверждении  </w:t>
      </w:r>
      <w:hyperlink r:id="rId8" w:history="1">
        <w:r w:rsidRPr="00294079">
          <w:rPr>
            <w:rFonts w:ascii="Arial" w:hAnsi="Arial" w:cs="Arial"/>
            <w:b/>
            <w:i/>
            <w:sz w:val="24"/>
            <w:szCs w:val="24"/>
          </w:rPr>
          <w:t>Правил</w:t>
        </w:r>
      </w:hyperlink>
      <w:r w:rsidRPr="00294079">
        <w:rPr>
          <w:rFonts w:ascii="Arial" w:hAnsi="Arial" w:cs="Arial"/>
          <w:b/>
          <w:i/>
          <w:sz w:val="24"/>
          <w:szCs w:val="24"/>
        </w:rPr>
        <w:t xml:space="preserve"> этики и общих принципов  служебного поведения муниципальных служащих городского округа Красногорск Московской области</w:t>
      </w:r>
    </w:p>
    <w:p w:rsidR="00294079" w:rsidRPr="00294079" w:rsidRDefault="00294079" w:rsidP="00294079">
      <w:pPr>
        <w:rPr>
          <w:rFonts w:ascii="Arial" w:hAnsi="Arial" w:cs="Arial"/>
          <w:sz w:val="24"/>
          <w:szCs w:val="24"/>
        </w:rPr>
      </w:pP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079">
        <w:rPr>
          <w:rFonts w:ascii="Arial" w:hAnsi="Arial" w:cs="Arial"/>
          <w:sz w:val="24"/>
          <w:szCs w:val="24"/>
        </w:rPr>
        <w:t>Рассмотрев проект нормативного правового акта, внесенного главой городского округа Красногорск, Совет депутатов РЕШИЛ:</w:t>
      </w: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079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294079">
          <w:rPr>
            <w:rFonts w:ascii="Arial" w:hAnsi="Arial" w:cs="Arial"/>
            <w:sz w:val="24"/>
            <w:szCs w:val="24"/>
          </w:rPr>
          <w:t>Правила</w:t>
        </w:r>
      </w:hyperlink>
      <w:r w:rsidRPr="00294079">
        <w:rPr>
          <w:rFonts w:ascii="Arial" w:hAnsi="Arial" w:cs="Arial"/>
          <w:sz w:val="24"/>
          <w:szCs w:val="24"/>
        </w:rPr>
        <w:t xml:space="preserve"> этики и общие принципы служебного поведения муниципальных служащих городского округа Красногорск Московской области (приложение).</w:t>
      </w: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079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Красногорского муниципального района от  28.04.2011 № 899/48 «Об утверждении Правил этики и общих принципов служебного поведения муниципальных служащих Красногорского муниципального района»  </w:t>
      </w:r>
      <w:proofErr w:type="gramStart"/>
      <w:r w:rsidRPr="0029407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94079">
        <w:rPr>
          <w:rFonts w:ascii="Arial" w:hAnsi="Arial" w:cs="Arial"/>
          <w:sz w:val="24"/>
          <w:szCs w:val="24"/>
        </w:rPr>
        <w:t xml:space="preserve">в редакции решений Совета депутатов от 28.11.2013 </w:t>
      </w:r>
      <w:hyperlink r:id="rId10" w:history="1">
        <w:r w:rsidRPr="00294079">
          <w:rPr>
            <w:rFonts w:ascii="Arial" w:hAnsi="Arial" w:cs="Arial"/>
            <w:sz w:val="24"/>
            <w:szCs w:val="24"/>
          </w:rPr>
          <w:t>№ 55/6</w:t>
        </w:r>
      </w:hyperlink>
      <w:r w:rsidRPr="00294079">
        <w:rPr>
          <w:rFonts w:ascii="Arial" w:hAnsi="Arial" w:cs="Arial"/>
          <w:sz w:val="24"/>
          <w:szCs w:val="24"/>
        </w:rPr>
        <w:t xml:space="preserve">, от 22.12.2016 </w:t>
      </w:r>
      <w:hyperlink r:id="rId11" w:history="1">
        <w:r w:rsidRPr="00294079">
          <w:rPr>
            <w:rFonts w:ascii="Arial" w:hAnsi="Arial" w:cs="Arial"/>
            <w:sz w:val="24"/>
            <w:szCs w:val="24"/>
          </w:rPr>
          <w:t>№ 644/55</w:t>
        </w:r>
      </w:hyperlink>
      <w:r w:rsidRPr="00294079">
        <w:rPr>
          <w:rFonts w:ascii="Arial" w:hAnsi="Arial" w:cs="Arial"/>
          <w:sz w:val="24"/>
          <w:szCs w:val="24"/>
        </w:rPr>
        <w:t>).</w:t>
      </w: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079">
        <w:rPr>
          <w:rFonts w:ascii="Arial" w:hAnsi="Arial" w:cs="Arial"/>
          <w:sz w:val="24"/>
          <w:szCs w:val="24"/>
        </w:rPr>
        <w:t>3.  Опубликовать настоящее решение в газете «</w:t>
      </w:r>
      <w:proofErr w:type="spellStart"/>
      <w:r w:rsidRPr="00294079">
        <w:rPr>
          <w:rFonts w:ascii="Arial" w:hAnsi="Arial" w:cs="Arial"/>
          <w:sz w:val="24"/>
          <w:szCs w:val="24"/>
        </w:rPr>
        <w:t>Красногорские</w:t>
      </w:r>
      <w:proofErr w:type="spellEnd"/>
      <w:r w:rsidRPr="00294079">
        <w:rPr>
          <w:rFonts w:ascii="Arial" w:hAnsi="Arial" w:cs="Arial"/>
          <w:sz w:val="24"/>
          <w:szCs w:val="24"/>
        </w:rPr>
        <w:t xml:space="preserve"> вести» и разместить на официальном сайте Совета депутатов.</w:t>
      </w:r>
    </w:p>
    <w:p w:rsidR="00294079" w:rsidRPr="00294079" w:rsidRDefault="00294079" w:rsidP="0029407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94079">
        <w:rPr>
          <w:rFonts w:ascii="Arial" w:hAnsi="Arial" w:cs="Arial"/>
          <w:sz w:val="24"/>
          <w:szCs w:val="24"/>
        </w:rPr>
        <w:t xml:space="preserve">       4.  Настоящее решение вступает в силу после его официального опубликования.</w:t>
      </w:r>
    </w:p>
    <w:p w:rsidR="00294079" w:rsidRPr="00294079" w:rsidRDefault="00294079" w:rsidP="0029407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94079" w:rsidRPr="00294079" w:rsidRDefault="00294079" w:rsidP="0029407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94079" w:rsidRPr="00294079" w:rsidRDefault="00294079" w:rsidP="0029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94079" w:rsidRPr="00294079" w:rsidTr="00661B7D">
        <w:tc>
          <w:tcPr>
            <w:tcW w:w="5210" w:type="dxa"/>
          </w:tcPr>
          <w:p w:rsidR="00294079" w:rsidRPr="00294079" w:rsidRDefault="00294079" w:rsidP="00661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             </w:t>
            </w:r>
          </w:p>
          <w:p w:rsidR="00294079" w:rsidRPr="00294079" w:rsidRDefault="00294079" w:rsidP="00661B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94079" w:rsidRPr="00294079" w:rsidTr="00661B7D">
        <w:tc>
          <w:tcPr>
            <w:tcW w:w="5210" w:type="dxa"/>
          </w:tcPr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Р.Ф. </w:t>
            </w:r>
            <w:proofErr w:type="spellStart"/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Хабиров</w:t>
            </w:r>
            <w:proofErr w:type="spellEnd"/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</w:t>
            </w:r>
          </w:p>
        </w:tc>
        <w:tc>
          <w:tcPr>
            <w:tcW w:w="5211" w:type="dxa"/>
          </w:tcPr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С.В.Трифонов</w:t>
            </w:r>
            <w:proofErr w:type="spellEnd"/>
            <w:r w:rsidRPr="00294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</w:t>
            </w:r>
          </w:p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4079" w:rsidRPr="00294079" w:rsidRDefault="00294079" w:rsidP="00661B7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76C1" w:rsidRPr="00294079" w:rsidRDefault="002776C1" w:rsidP="001915D5">
      <w:pPr>
        <w:pStyle w:val="ConsTitle"/>
        <w:widowControl/>
        <w:ind w:right="0" w:firstLine="5760"/>
        <w:jc w:val="right"/>
        <w:rPr>
          <w:b w:val="0"/>
          <w:sz w:val="24"/>
          <w:szCs w:val="24"/>
        </w:rPr>
      </w:pPr>
      <w:r w:rsidRPr="00294079">
        <w:rPr>
          <w:b w:val="0"/>
          <w:sz w:val="24"/>
          <w:szCs w:val="24"/>
        </w:rPr>
        <w:t>Приложение</w:t>
      </w:r>
    </w:p>
    <w:p w:rsidR="002776C1" w:rsidRPr="00294079" w:rsidRDefault="002776C1" w:rsidP="001915D5">
      <w:pPr>
        <w:pStyle w:val="ConsTitle"/>
        <w:widowControl/>
        <w:ind w:right="0" w:firstLine="4253"/>
        <w:jc w:val="right"/>
        <w:rPr>
          <w:b w:val="0"/>
          <w:sz w:val="24"/>
          <w:szCs w:val="24"/>
        </w:rPr>
      </w:pPr>
      <w:r w:rsidRPr="00294079">
        <w:rPr>
          <w:b w:val="0"/>
          <w:sz w:val="24"/>
          <w:szCs w:val="24"/>
        </w:rPr>
        <w:t xml:space="preserve">                к решению Совета депутатов</w:t>
      </w:r>
    </w:p>
    <w:p w:rsidR="002776C1" w:rsidRPr="00294079" w:rsidRDefault="002776C1" w:rsidP="001915D5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294079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294079" w:rsidRPr="00294079">
        <w:rPr>
          <w:b w:val="0"/>
          <w:sz w:val="24"/>
          <w:szCs w:val="24"/>
        </w:rPr>
        <w:t xml:space="preserve">     </w:t>
      </w:r>
      <w:r w:rsidRPr="00294079">
        <w:rPr>
          <w:b w:val="0"/>
          <w:sz w:val="24"/>
          <w:szCs w:val="24"/>
        </w:rPr>
        <w:t xml:space="preserve">    от </w:t>
      </w:r>
      <w:r w:rsidR="00294079" w:rsidRPr="00294079">
        <w:rPr>
          <w:b w:val="0"/>
          <w:sz w:val="24"/>
          <w:szCs w:val="24"/>
        </w:rPr>
        <w:t>27.04.</w:t>
      </w:r>
      <w:r w:rsidRPr="00294079">
        <w:rPr>
          <w:b w:val="0"/>
          <w:sz w:val="24"/>
          <w:szCs w:val="24"/>
        </w:rPr>
        <w:t>2017  №</w:t>
      </w:r>
      <w:r w:rsidR="00294079" w:rsidRPr="00294079">
        <w:rPr>
          <w:b w:val="0"/>
          <w:sz w:val="24"/>
          <w:szCs w:val="24"/>
        </w:rPr>
        <w:t>126/8</w:t>
      </w:r>
    </w:p>
    <w:p w:rsidR="00562454" w:rsidRPr="00294079" w:rsidRDefault="00562454" w:rsidP="0056245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915D5" w:rsidRPr="001915D5" w:rsidRDefault="001915D5" w:rsidP="001915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Правила этики и общие принципы служебного поведения муниципальных служащих городского округа Красногорск Московской области</w:t>
      </w: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I. Общие положения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1.1. Настоящие Правила этики и общие принципы служебного поведения муниципальных служащих городского округа Красногорск Московской области  (далее - Правила) разработаны в соответствии с </w:t>
      </w:r>
      <w:hyperlink r:id="rId12" w:history="1">
        <w:proofErr w:type="gramStart"/>
        <w:r w:rsidRPr="001915D5">
          <w:rPr>
            <w:rFonts w:ascii="Arial" w:hAnsi="Arial" w:cs="Arial"/>
            <w:sz w:val="24"/>
            <w:szCs w:val="24"/>
          </w:rPr>
          <w:t>Конституци</w:t>
        </w:r>
      </w:hyperlink>
      <w:r w:rsidRPr="001915D5">
        <w:rPr>
          <w:rFonts w:ascii="Arial" w:hAnsi="Arial" w:cs="Arial"/>
          <w:sz w:val="24"/>
          <w:szCs w:val="24"/>
        </w:rPr>
        <w:t>ей</w:t>
      </w:r>
      <w:proofErr w:type="gramEnd"/>
      <w:r w:rsidRPr="001915D5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25.12.2008 </w:t>
      </w:r>
      <w:hyperlink r:id="rId13" w:history="1">
        <w:r w:rsidRPr="001915D5">
          <w:rPr>
            <w:rFonts w:ascii="Arial" w:hAnsi="Arial" w:cs="Arial"/>
            <w:sz w:val="24"/>
            <w:szCs w:val="24"/>
          </w:rPr>
          <w:t>№ 273-ФЗ</w:t>
        </w:r>
      </w:hyperlink>
      <w:r w:rsidRPr="001915D5">
        <w:rPr>
          <w:rFonts w:ascii="Arial" w:hAnsi="Arial" w:cs="Arial"/>
          <w:sz w:val="24"/>
          <w:szCs w:val="24"/>
        </w:rPr>
        <w:t xml:space="preserve"> «О противодействии коррупции», от 02.03.2007 </w:t>
      </w:r>
      <w:hyperlink r:id="rId14" w:history="1">
        <w:r w:rsidRPr="001915D5">
          <w:rPr>
            <w:rFonts w:ascii="Arial" w:hAnsi="Arial" w:cs="Arial"/>
            <w:sz w:val="24"/>
            <w:szCs w:val="24"/>
          </w:rPr>
          <w:t xml:space="preserve"> № 25-ФЗ</w:t>
        </w:r>
      </w:hyperlink>
      <w:r w:rsidRPr="001915D5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Типового </w:t>
      </w:r>
      <w:r w:rsidRPr="001915D5">
        <w:rPr>
          <w:rFonts w:ascii="Arial" w:hAnsi="Arial" w:cs="Arial"/>
          <w:sz w:val="24"/>
          <w:szCs w:val="24"/>
        </w:rPr>
        <w:lastRenderedPageBreak/>
        <w:t xml:space="preserve">кодекса этики и служебного поведения государственных служащих Российской Федерации и муниципальных служащих (одобрен решением президиума Совета при </w:t>
      </w:r>
      <w:proofErr w:type="gramStart"/>
      <w:r w:rsidRPr="001915D5">
        <w:rPr>
          <w:rFonts w:ascii="Arial" w:hAnsi="Arial" w:cs="Arial"/>
          <w:sz w:val="24"/>
          <w:szCs w:val="24"/>
        </w:rPr>
        <w:t xml:space="preserve">Президенте Российской Федерации по противодействию коррупции от 23.12. 2010, </w:t>
      </w:r>
      <w:hyperlink r:id="rId15" w:history="1">
        <w:r w:rsidRPr="001915D5">
          <w:rPr>
            <w:rFonts w:ascii="Arial" w:hAnsi="Arial" w:cs="Arial"/>
            <w:sz w:val="24"/>
            <w:szCs w:val="24"/>
          </w:rPr>
          <w:t>Указ</w:t>
        </w:r>
      </w:hyperlink>
      <w:r w:rsidRPr="001915D5">
        <w:rPr>
          <w:rFonts w:ascii="Arial" w:hAnsi="Arial" w:cs="Arial"/>
          <w:sz w:val="24"/>
          <w:szCs w:val="24"/>
        </w:rPr>
        <w:t>ом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 в целях повышения доверия граждан к органам местного  самоуправления, исключения злоупотреблений на муниципальной службе и основаны на общепризнанных нравственных принципах и нормах российского общества и государства.</w:t>
      </w:r>
      <w:proofErr w:type="gramEnd"/>
    </w:p>
    <w:p w:rsidR="001915D5" w:rsidRPr="001915D5" w:rsidRDefault="001915D5" w:rsidP="001915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1.2. Настоящие Правила распространяются на лиц, замещающих должности муниципальной службы в органах местного самоуправления городского округа Красногорск, в том числе в органах администрации городского округа, наделенных правами юридического лица, в аппарате избирательной комиссии  городского округа Красногорск (далее - органы местного самоуправления, муниципальный орган).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1.3. Правила представляют собой основы поведения муниципальных служащих городского округа Красногорск (далее - муниципальные служащие),  которыми  им надлежит руководствоваться при исполнении должностных обязанностей, независимо от замещаемой ими должности.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1.4. Гражданин Российской Федерации, поступающий на муниципальную службу городского округа Красногорск (далее - муниципальная служба), обязан ознакомиться с настоящими Правилами и соблюдать их в процессе своей служебной деятельности.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1.5. Каждый муниципальный служащий должен принимать все необходимые меры для соблюдения Правил, а каждый гражданин Российской Федерации вправе ожидать от муниципального служащего поведения в отношениях с ним в соответствии с этими Правилами.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1.6. Целью Правил является установление этических норм и принципов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1.7. Правила призваны повысить эффективность выполнения муниципальными служащими своих должностных обязанностей.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1.8. Правила служат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выступают как институт общественного сознания и нравственности муниципальных служащих, их самоконтроля.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1.9. Знание и соблюдение муниципальными служащими настоящих Правил является одним из критериев оценки качества их профессиональной деятельности и служебного поведения.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II. Правила этики служебного поведения</w:t>
      </w: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муниципальных служащих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2.1.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чести, достоинства и доброго имени.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2.2. В служебном поведении муниципальный служащий воздерживается </w:t>
      </w:r>
      <w:proofErr w:type="gramStart"/>
      <w:r w:rsidRPr="001915D5">
        <w:rPr>
          <w:rFonts w:ascii="Arial" w:hAnsi="Arial" w:cs="Arial"/>
          <w:sz w:val="24"/>
          <w:szCs w:val="24"/>
        </w:rPr>
        <w:t>от</w:t>
      </w:r>
      <w:proofErr w:type="gramEnd"/>
      <w:r w:rsidRPr="001915D5">
        <w:rPr>
          <w:rFonts w:ascii="Arial" w:hAnsi="Arial" w:cs="Arial"/>
          <w:sz w:val="24"/>
          <w:szCs w:val="24"/>
        </w:rPr>
        <w:t>: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б) грубости, проявлений пренебрежительного тона, заносчивости, предвзятых </w:t>
      </w:r>
      <w:r w:rsidRPr="001915D5">
        <w:rPr>
          <w:rFonts w:ascii="Arial" w:hAnsi="Arial" w:cs="Arial"/>
          <w:sz w:val="24"/>
          <w:szCs w:val="24"/>
        </w:rPr>
        <w:lastRenderedPageBreak/>
        <w:t>замечаний, предъявления неправомерных, незаслуженных обвинений;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г) курения в неустановленных местах.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2.3.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2.4.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2.5. Внешний вид муниципального служащего при исполнении им должностных обязанностей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аккуратность, а также умеренность в украшениях, неприемлемость спортивного и пляжного стиля, исключение яркого макияжа. 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III. Общие принципы и правила служебного поведения</w:t>
      </w: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муниципальных служащих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3.1. Общие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1915D5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1915D5">
        <w:rPr>
          <w:rFonts w:ascii="Arial" w:hAnsi="Arial" w:cs="Arial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lastRenderedPageBreak/>
        <w:t>и) соблюдать нормы служебной, профессиональной этики и правила делового поведения;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лицами, не допускать грубой лексики и жестов, дискриминационных высказываний;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л) проявлять уважение к нравственным обычаям и традициям народов Российской Федерации,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согласию;</w:t>
      </w:r>
    </w:p>
    <w:p w:rsidR="001915D5" w:rsidRPr="001915D5" w:rsidRDefault="001915D5" w:rsidP="001915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м) воздерживаться от поведения, которое могло бы вызвать сомнение в объективном и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самоуправления, избирательной комиссии;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Федерации, нормативными правовыми актами Московской области и городского округа Красногорск;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органов местного самоуправления, их руководителей, если это не входит в должностные обязанности муниципального служащего;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р) соблюдать установленные в соответствующем органе местного самоуправления правила публичных выступлений и предоставления служебной информации;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самоуправления, избирательной комиссии, а также оказывать содействие в получении достоверной информации в установленном порядке;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915D5">
        <w:rPr>
          <w:rFonts w:ascii="Arial" w:hAnsi="Arial" w:cs="Arial"/>
          <w:sz w:val="24"/>
          <w:szCs w:val="24"/>
        </w:rPr>
        <w:t>объектов</w:t>
      </w:r>
      <w:proofErr w:type="gramEnd"/>
      <w:r w:rsidRPr="001915D5">
        <w:rPr>
          <w:rFonts w:ascii="Arial" w:hAnsi="Arial" w:cs="Arial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ф) не допускать конфликтных ситуаций, способных нанести ущерб его репутации или авторитету муниципального органа.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1915D5">
        <w:rPr>
          <w:rFonts w:ascii="Arial" w:hAnsi="Arial" w:cs="Arial"/>
          <w:sz w:val="24"/>
          <w:szCs w:val="24"/>
        </w:rPr>
        <w:t xml:space="preserve">Муниципальные служащие обязаны соблюдать </w:t>
      </w:r>
      <w:hyperlink r:id="rId16" w:history="1">
        <w:r w:rsidRPr="001915D5">
          <w:rPr>
            <w:rFonts w:ascii="Arial" w:hAnsi="Arial" w:cs="Arial"/>
            <w:sz w:val="24"/>
            <w:szCs w:val="24"/>
          </w:rPr>
          <w:t>Конституцию</w:t>
        </w:r>
      </w:hyperlink>
      <w:r w:rsidRPr="001915D5">
        <w:rPr>
          <w:rFonts w:ascii="Arial" w:hAnsi="Arial" w:cs="Arial"/>
          <w:sz w:val="24"/>
          <w:szCs w:val="24"/>
        </w:rPr>
        <w:t xml:space="preserve"> Российской </w:t>
      </w:r>
      <w:r w:rsidRPr="001915D5">
        <w:rPr>
          <w:rFonts w:ascii="Arial" w:hAnsi="Arial" w:cs="Arial"/>
          <w:sz w:val="24"/>
          <w:szCs w:val="24"/>
        </w:rPr>
        <w:lastRenderedPageBreak/>
        <w:t>Федерации, федеральные конституционные и федеральные законы, иные нормативные правовые акты Российской Федерации, а также законы и иные нормативные правовые акты Московской области, нормативные правовые акты городского округа Красногорск.</w:t>
      </w:r>
      <w:proofErr w:type="gramEnd"/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3.5. Муниципальные служащие обязаны противодействовать проявлениям коррупции и предпринимать меры по профилактике коррупции  в порядке, установленном законодательством Российской Федерации.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15D5">
        <w:rPr>
          <w:rFonts w:ascii="Arial" w:hAnsi="Arial" w:cs="Arial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 и нормативными правовыми актами городского округа Красногорск.</w:t>
      </w:r>
      <w:proofErr w:type="gramEnd"/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Передача подарков, полученных муниципальным служащим в связи с протокольными мероприятиями, со служебными командировками и с другими официальными мероприятиями, осуществляется в соответствии с нормативным правовым актом городского округа Красногорск.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3.7. Муниципальный служащий может обрабатывать и передавать служебную информацию при соблюдении действующих в органе местного самоуправления, избирательной комиссии норм и требований, принятых в соответствии с законодательством Российской Федерации.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самоуправления, его структурном подразделении, или в избирательной комиссии  благоприятного для эффективной работы морально-психологического климата.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3.10. Муниципальный служащий, являющийся руководителем, обязан: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б) принимать меры по предупреждению коррупции;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в)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3.11.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1915D5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915D5">
        <w:rPr>
          <w:rFonts w:ascii="Arial" w:hAnsi="Arial" w:cs="Arial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lastRenderedPageBreak/>
        <w:t>IV. Ответственность за нарушение п</w:t>
      </w:r>
      <w:bookmarkStart w:id="0" w:name="_GoBack"/>
      <w:bookmarkEnd w:id="0"/>
      <w:r w:rsidRPr="001915D5">
        <w:rPr>
          <w:rFonts w:ascii="Arial" w:hAnsi="Arial" w:cs="Arial"/>
          <w:sz w:val="24"/>
          <w:szCs w:val="24"/>
        </w:rPr>
        <w:t>оложений</w:t>
      </w:r>
    </w:p>
    <w:p w:rsidR="001915D5" w:rsidRPr="001915D5" w:rsidRDefault="001915D5" w:rsidP="001915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настоящих Правил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4.1.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этики и принципы служебного поведения, если он не принял меры по недопущению таких действий или в случае бездействия.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4.2. Нарушение муниципальным служащим настоящих Правил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или избирательной комиссии, а в случаях, предусмотренных федеральными законами, нарушение настоящих Правил влечет применение к муниципальному служащему мер юридической ответственности.</w:t>
      </w:r>
    </w:p>
    <w:p w:rsidR="001915D5" w:rsidRPr="001915D5" w:rsidRDefault="001915D5" w:rsidP="001915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4.3. Соблюдение муниципальными служащими настоящих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15D5" w:rsidRPr="001915D5" w:rsidRDefault="001915D5" w:rsidP="001915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0A77" w:rsidRPr="001915D5" w:rsidRDefault="00840A7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0A77" w:rsidRPr="001915D5" w:rsidRDefault="00840A7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76C1" w:rsidRPr="001915D5" w:rsidRDefault="002776C1" w:rsidP="00277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Глава               </w:t>
      </w:r>
    </w:p>
    <w:p w:rsidR="002776C1" w:rsidRPr="001915D5" w:rsidRDefault="002776C1" w:rsidP="00277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 xml:space="preserve">городского округа Красногорск                       </w:t>
      </w:r>
      <w:r w:rsidRPr="001915D5">
        <w:rPr>
          <w:rFonts w:ascii="Arial" w:hAnsi="Arial" w:cs="Arial"/>
          <w:sz w:val="24"/>
          <w:szCs w:val="24"/>
        </w:rPr>
        <w:tab/>
        <w:t xml:space="preserve">            </w:t>
      </w:r>
      <w:r w:rsidRPr="001915D5">
        <w:rPr>
          <w:rFonts w:ascii="Arial" w:hAnsi="Arial" w:cs="Arial"/>
          <w:sz w:val="24"/>
          <w:szCs w:val="24"/>
        </w:rPr>
        <w:tab/>
        <w:t xml:space="preserve">   </w:t>
      </w:r>
      <w:r w:rsidRPr="001915D5">
        <w:rPr>
          <w:rFonts w:ascii="Arial" w:hAnsi="Arial" w:cs="Arial"/>
          <w:sz w:val="24"/>
          <w:szCs w:val="24"/>
        </w:rPr>
        <w:tab/>
        <w:t xml:space="preserve">Р.Ф. </w:t>
      </w:r>
      <w:proofErr w:type="spellStart"/>
      <w:r w:rsidRPr="001915D5">
        <w:rPr>
          <w:rFonts w:ascii="Arial" w:hAnsi="Arial" w:cs="Arial"/>
          <w:sz w:val="24"/>
          <w:szCs w:val="24"/>
        </w:rPr>
        <w:t>Хабиров</w:t>
      </w:r>
      <w:proofErr w:type="spellEnd"/>
    </w:p>
    <w:p w:rsidR="002776C1" w:rsidRPr="001915D5" w:rsidRDefault="002776C1" w:rsidP="00277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5D5">
        <w:rPr>
          <w:rFonts w:ascii="Arial" w:hAnsi="Arial" w:cs="Arial"/>
          <w:sz w:val="24"/>
          <w:szCs w:val="24"/>
        </w:rPr>
        <w:t>«</w:t>
      </w:r>
      <w:r w:rsidR="001915D5">
        <w:rPr>
          <w:rFonts w:ascii="Arial" w:hAnsi="Arial" w:cs="Arial"/>
          <w:sz w:val="24"/>
          <w:szCs w:val="24"/>
        </w:rPr>
        <w:t>27</w:t>
      </w:r>
      <w:r w:rsidRPr="001915D5">
        <w:rPr>
          <w:rFonts w:ascii="Arial" w:hAnsi="Arial" w:cs="Arial"/>
          <w:sz w:val="24"/>
          <w:szCs w:val="24"/>
        </w:rPr>
        <w:t xml:space="preserve">» </w:t>
      </w:r>
      <w:r w:rsidR="001915D5">
        <w:rPr>
          <w:rFonts w:ascii="Arial" w:hAnsi="Arial" w:cs="Arial"/>
          <w:sz w:val="24"/>
          <w:szCs w:val="24"/>
        </w:rPr>
        <w:t>04.</w:t>
      </w:r>
      <w:r w:rsidRPr="001915D5">
        <w:rPr>
          <w:rFonts w:ascii="Arial" w:hAnsi="Arial" w:cs="Arial"/>
          <w:sz w:val="24"/>
          <w:szCs w:val="24"/>
        </w:rPr>
        <w:t xml:space="preserve"> 2017 г.</w:t>
      </w:r>
    </w:p>
    <w:p w:rsidR="00840A77" w:rsidRPr="001915D5" w:rsidRDefault="00840A7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5B87" w:rsidRPr="001915D5" w:rsidRDefault="00D35B8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5B87" w:rsidRPr="001915D5" w:rsidRDefault="00D35B8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5B87" w:rsidRPr="001915D5" w:rsidRDefault="00D35B8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5B87" w:rsidRPr="001915D5" w:rsidRDefault="00D35B8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5B87" w:rsidRPr="001915D5" w:rsidRDefault="00D35B87" w:rsidP="00840A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D35B87" w:rsidRPr="001915D5" w:rsidSect="002776C1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AB" w:rsidRDefault="007A23AB" w:rsidP="002776C1">
      <w:pPr>
        <w:spacing w:after="0" w:line="240" w:lineRule="auto"/>
      </w:pPr>
      <w:r>
        <w:separator/>
      </w:r>
    </w:p>
  </w:endnote>
  <w:endnote w:type="continuationSeparator" w:id="0">
    <w:p w:rsidR="007A23AB" w:rsidRDefault="007A23AB" w:rsidP="002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52791"/>
      <w:docPartObj>
        <w:docPartGallery w:val="Page Numbers (Bottom of Page)"/>
        <w:docPartUnique/>
      </w:docPartObj>
    </w:sdtPr>
    <w:sdtEndPr/>
    <w:sdtContent>
      <w:p w:rsidR="002776C1" w:rsidRDefault="002776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D5">
          <w:rPr>
            <w:noProof/>
          </w:rPr>
          <w:t>6</w:t>
        </w:r>
        <w:r>
          <w:fldChar w:fldCharType="end"/>
        </w:r>
      </w:p>
    </w:sdtContent>
  </w:sdt>
  <w:p w:rsidR="002776C1" w:rsidRDefault="00277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AB" w:rsidRDefault="007A23AB" w:rsidP="002776C1">
      <w:pPr>
        <w:spacing w:after="0" w:line="240" w:lineRule="auto"/>
      </w:pPr>
      <w:r>
        <w:separator/>
      </w:r>
    </w:p>
  </w:footnote>
  <w:footnote w:type="continuationSeparator" w:id="0">
    <w:p w:rsidR="007A23AB" w:rsidRDefault="007A23AB" w:rsidP="0027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E2"/>
    <w:rsid w:val="00051E93"/>
    <w:rsid w:val="001514F7"/>
    <w:rsid w:val="001662B9"/>
    <w:rsid w:val="0018214A"/>
    <w:rsid w:val="001915D5"/>
    <w:rsid w:val="001B175A"/>
    <w:rsid w:val="00204210"/>
    <w:rsid w:val="002776C1"/>
    <w:rsid w:val="00294079"/>
    <w:rsid w:val="002F0A0C"/>
    <w:rsid w:val="00504AF1"/>
    <w:rsid w:val="00505E1B"/>
    <w:rsid w:val="00536BE8"/>
    <w:rsid w:val="00562454"/>
    <w:rsid w:val="00635640"/>
    <w:rsid w:val="00642DFB"/>
    <w:rsid w:val="007A23AB"/>
    <w:rsid w:val="007C156A"/>
    <w:rsid w:val="007D23B6"/>
    <w:rsid w:val="00840A77"/>
    <w:rsid w:val="009F68A4"/>
    <w:rsid w:val="00A14BDE"/>
    <w:rsid w:val="00A447A5"/>
    <w:rsid w:val="00B714E2"/>
    <w:rsid w:val="00BC5A73"/>
    <w:rsid w:val="00BF0C18"/>
    <w:rsid w:val="00CB4FBC"/>
    <w:rsid w:val="00D05D12"/>
    <w:rsid w:val="00D11B9B"/>
    <w:rsid w:val="00D30FE9"/>
    <w:rsid w:val="00D35B87"/>
    <w:rsid w:val="00D747EA"/>
    <w:rsid w:val="00ED05DD"/>
    <w:rsid w:val="00F108B9"/>
    <w:rsid w:val="00F2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62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7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6C1"/>
  </w:style>
  <w:style w:type="paragraph" w:styleId="a7">
    <w:name w:val="footer"/>
    <w:basedOn w:val="a"/>
    <w:link w:val="a8"/>
    <w:uiPriority w:val="99"/>
    <w:unhideWhenUsed/>
    <w:rsid w:val="0027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42C9197DE5E7CA645B69D0AD7766C6B97104D3ADB46CEE2F102A1724D724PAm0J" TargetMode="External"/><Relationship Id="rId13" Type="http://schemas.openxmlformats.org/officeDocument/2006/relationships/hyperlink" Target="consultantplus://offline/ref=4A1E453910EEB63BB8A1612DBD041809D5B50890AB4BFBA92979F6611FHCf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1E453910EEB63BB8A1612DBD041809D6B40B95A61BACAB782CF8H6f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1E453910EEB63BB8A1612DBD041809D6B40B95A61BACAB782CF8H6f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A89A604D1D4BC60597BF0B052DC712EF85B231024A8A3108A34FE772B30F803B6B0507A06FE4Bx5p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E453910EEB63BB8A1612DBD041809DCB50990A446A6A32120FA63H1f8J" TargetMode="External"/><Relationship Id="rId10" Type="http://schemas.openxmlformats.org/officeDocument/2006/relationships/hyperlink" Target="consultantplus://offline/ref=FCBA89A604D1D4BC60597BF0B052DC712DF45B231723A8A3108A34FE772B30F803B6B0507A06FE4Bx5p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2C9197DE5E7CA645B69D0AD7766C6B97104D3ADB46CEE2F102A1724D724PAm0J" TargetMode="External"/><Relationship Id="rId14" Type="http://schemas.openxmlformats.org/officeDocument/2006/relationships/hyperlink" Target="consultantplus://offline/ref=4A1E453910EEB63BB8A1612DBD041809D6BC0C94AF45FBA92979F6611FHC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B9D5-D818-4414-AA4B-49869568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</dc:creator>
  <cp:keywords/>
  <dc:description/>
  <cp:lastModifiedBy>Татьяна</cp:lastModifiedBy>
  <cp:revision>13</cp:revision>
  <cp:lastPrinted>2017-04-28T08:22:00Z</cp:lastPrinted>
  <dcterms:created xsi:type="dcterms:W3CDTF">2017-03-28T18:42:00Z</dcterms:created>
  <dcterms:modified xsi:type="dcterms:W3CDTF">2018-04-25T08:54:00Z</dcterms:modified>
</cp:coreProperties>
</file>