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7E" w:rsidRDefault="00FF777E" w:rsidP="00FF777E">
      <w:pPr>
        <w:spacing w:after="0" w:line="240" w:lineRule="auto"/>
        <w:jc w:val="center"/>
        <w:rPr>
          <w:rFonts w:ascii="roboto_slabbold" w:eastAsia="Times New Roman" w:hAnsi="roboto_slabbold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FF777E">
        <w:rPr>
          <w:rFonts w:ascii="roboto_slabbold" w:eastAsia="Times New Roman" w:hAnsi="roboto_slabbold" w:cs="Times New Roman"/>
          <w:color w:val="000000"/>
          <w:sz w:val="36"/>
          <w:szCs w:val="36"/>
          <w:shd w:val="clear" w:color="auto" w:fill="FFFFFF"/>
          <w:lang w:eastAsia="ru-RU"/>
        </w:rPr>
        <w:t>Совет контрольно-счетных органов при Контрольно-счетной палате Московской области</w:t>
      </w:r>
    </w:p>
    <w:p w:rsidR="00677EFC" w:rsidRPr="00FF777E" w:rsidRDefault="00677EFC" w:rsidP="00FF7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7E" w:rsidRPr="00FF777E" w:rsidRDefault="00FF777E" w:rsidP="001B1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контрольно-счетных органов при Контрольно-счетной палате Московской области 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 Совет создается и действует на основе принципов добровольности вхождения в его состав и равноправия членов Совета в процессе его деятельности. Совет не является юридическим лицом.</w:t>
      </w:r>
    </w:p>
    <w:p w:rsidR="00FF777E" w:rsidRDefault="00FF777E" w:rsidP="001B1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- Председателем Президиума Совета является Председатель Контрольно-счетной палаты Московской области </w:t>
      </w:r>
      <w:proofErr w:type="spellStart"/>
      <w:r w:rsidRPr="00FF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Королихин</w:t>
      </w:r>
      <w:proofErr w:type="spellEnd"/>
      <w:r w:rsidRPr="00FF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Владимирович.</w:t>
      </w:r>
    </w:p>
    <w:p w:rsidR="001B12AC" w:rsidRDefault="00677EFC" w:rsidP="001B12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</w:t>
      </w:r>
      <w:r w:rsidR="005862C5">
        <w:rPr>
          <w:rFonts w:ascii="Times New Roman" w:hAnsi="Times New Roman" w:cs="Times New Roman"/>
          <w:sz w:val="29"/>
          <w:szCs w:val="29"/>
        </w:rPr>
        <w:t>редседатель к</w:t>
      </w:r>
      <w:r w:rsidRPr="001B12AC">
        <w:rPr>
          <w:rFonts w:ascii="Times New Roman" w:hAnsi="Times New Roman" w:cs="Times New Roman"/>
          <w:sz w:val="29"/>
          <w:szCs w:val="29"/>
        </w:rPr>
        <w:t>онтрольно-счетной палаты городского округа Красногорск Московской области</w:t>
      </w:r>
      <w:r w:rsidR="005862C5" w:rsidRPr="005862C5">
        <w:rPr>
          <w:rFonts w:ascii="Times New Roman" w:hAnsi="Times New Roman" w:cs="Times New Roman"/>
          <w:sz w:val="29"/>
          <w:szCs w:val="29"/>
        </w:rPr>
        <w:t xml:space="preserve"> </w:t>
      </w:r>
      <w:r w:rsidR="005862C5">
        <w:rPr>
          <w:rFonts w:ascii="Times New Roman" w:hAnsi="Times New Roman" w:cs="Times New Roman"/>
          <w:sz w:val="29"/>
          <w:szCs w:val="29"/>
        </w:rPr>
        <w:t xml:space="preserve">Бирюкова Елена Викторовна </w:t>
      </w:r>
      <w:r w:rsidR="005862C5" w:rsidRPr="001B12AC">
        <w:rPr>
          <w:rFonts w:ascii="Times New Roman" w:hAnsi="Times New Roman" w:cs="Times New Roman"/>
          <w:sz w:val="29"/>
          <w:szCs w:val="29"/>
        </w:rPr>
        <w:t>является</w:t>
      </w:r>
      <w:r w:rsidRPr="001B12AC">
        <w:rPr>
          <w:rFonts w:ascii="Times New Roman" w:hAnsi="Times New Roman" w:cs="Times New Roman"/>
          <w:sz w:val="29"/>
          <w:szCs w:val="29"/>
        </w:rPr>
        <w:t xml:space="preserve"> </w:t>
      </w:r>
      <w:r w:rsidR="001B12AC" w:rsidRPr="001B12AC">
        <w:rPr>
          <w:rFonts w:ascii="Times New Roman" w:hAnsi="Times New Roman" w:cs="Times New Roman"/>
          <w:sz w:val="29"/>
          <w:szCs w:val="29"/>
        </w:rPr>
        <w:t xml:space="preserve">Членом </w:t>
      </w:r>
      <w:r w:rsidR="001B12AC" w:rsidRPr="001B12AC">
        <w:rPr>
          <w:rFonts w:ascii="Times New Roman" w:hAnsi="Times New Roman" w:cs="Times New Roman"/>
          <w:sz w:val="29"/>
          <w:szCs w:val="29"/>
        </w:rPr>
        <w:t>Комиссии по этике Совета контрольно-счетных органов при Контрольно-счетной палате Московской области</w:t>
      </w:r>
      <w:r>
        <w:rPr>
          <w:rFonts w:ascii="Times New Roman" w:hAnsi="Times New Roman" w:cs="Times New Roman"/>
          <w:sz w:val="29"/>
          <w:szCs w:val="29"/>
        </w:rPr>
        <w:t>.</w:t>
      </w:r>
      <w:bookmarkStart w:id="0" w:name="_GoBack"/>
      <w:bookmarkEnd w:id="0"/>
    </w:p>
    <w:sectPr w:rsidR="001B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_slab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D1"/>
    <w:rsid w:val="001B12AC"/>
    <w:rsid w:val="005862C5"/>
    <w:rsid w:val="00677EFC"/>
    <w:rsid w:val="00B4683D"/>
    <w:rsid w:val="00C17CD1"/>
    <w:rsid w:val="00E86397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FEE2-0058-4625-85EE-E71286B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211_1</dc:creator>
  <cp:keywords/>
  <dc:description/>
  <cp:lastModifiedBy>211_1</cp:lastModifiedBy>
  <cp:revision>2</cp:revision>
  <cp:lastPrinted>2019-11-13T12:56:00Z</cp:lastPrinted>
  <dcterms:created xsi:type="dcterms:W3CDTF">2019-11-13T12:43:00Z</dcterms:created>
  <dcterms:modified xsi:type="dcterms:W3CDTF">2019-11-13T13:06:00Z</dcterms:modified>
</cp:coreProperties>
</file>